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Nunito Sans" w:hAnsi="Nunito Sans" w:cs="Times New Roman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Настоящий документ представляет собой договор розничной купли-продажи Товара дистанционным способом (далее Договор) между Покупателем и Продавцом.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В настоящем Договоре используются следующие понятия:</w:t>
      </w:r>
    </w:p>
    <w:p>
      <w:pPr>
        <w:spacing w:after="0" w:line="240" w:lineRule="auto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Покупатель (потребитель) – дееспособное физическое лицо, имеющее намерение заказать или приобрести Товары либо заказывающее или приобретающее Товары исключительно для личных, семейных, домашних и иных нужд, не связанных с осуществлением предпринимательской деятельности, разместившее Заказ через Сайт.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Продавец – ООО «Е.Кампани», адрес: 127473, Российская Федерация, г. Москва, вн.тер. г. муниципальный округ Тверской,  ул. Краснопролетарская, д.16 стр. 2, помещение 1/5, ОГРН: 1027802490627, ИНН 7804159731, телефон 8-800-700-29-85, электронная почта service@vard.ru.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Сайт - http://www.vard.ru. Сайт доступен круглосуточно. Обработка и выполнение заказов, взаимодействие с Покупателями осуществляется с 09:00 до 18:00 по московскому времени в рабочие дни.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Личный кабинет - специализированный раздел Сайта, в котором представлена информация о Покупателе и его Заказах, для доступа к которому необходим логин и пароль.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Регистрация на Сайте - предоставление информации и выполнение действий, предусмотренных интерактивными формами на Сайте. Для создания Личного кабинета Покупателю необходимо указать о себе информацию, заполнив поля формы.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Покупатель обязуется не сообщать третьим лицам логин и пароль, указанные при Регистрации на Сайте и создании Личного кабинета. В случае возникновения у Покупателя подозрений относительно безопасности его логина или пароля или возможности их несанкционированного использования третьими лицами Покупатель обязуется незамедлительно уведомить об этом Продавца.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Товар – предмет купли-продажи (вещь), не изъятый и не ограниченный в гражданском обороте и представленный к заказу на Сайте путем размещения на странице с описанием Товара сообщения «купить». В качестве Товара в рамках настоящего Договора может выступать крупная и малая бытовая техника марки VARD, аксессуары к ней, а также средства по уходу и различные дополнительные товары.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Заказ – оформленная Покупателем по установленной форме электронная заявка, содержащая информацию о Покупателе и получателе Товара, наименовании, количестве, сроке, адресе и способе доставки, цене Товара или Товаров, а также иных условиях оплаты и доставки Товара или Товаров, выражающая его волю приобрести Товар или Товары, предлагаемые к продаже на Сайте, а также подтверждающая его согласие с предложенными условиями Договора, отправленная Покупателем на Сайт.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Подтверждение Заказа - в зависимости от варианта оплаты Товара, выбранного Покупателем: 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в случае выбора оплаты Товара при получении, при доставке Товара Покупателю - нажатие Покупателем соответствующей кнопки (команды) «Подтвердить» на Сайте в завершающей стадии оформления Заказа;</w:t>
      </w:r>
    </w:p>
    <w:p>
      <w:pPr>
        <w:pStyle w:val="18"/>
        <w:numPr>
          <w:ilvl w:val="0"/>
          <w:numId w:val="1"/>
        </w:numPr>
        <w:spacing w:after="0" w:line="240" w:lineRule="auto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в случае выбора предварительной оплаты Товара в момент оформления Заказа на Сайте - проведение Покупателем платежной операции по предварительной оплате Товара, а именно момент получения информационной системой Продавца, подтверждения авторизации соответствующей платежной операции от лица, предоставляющего Покупателю услугу по обработке (процессингу) платежей.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Условия подтвержденного Заказа становятся доступны для просмотра в Личном кабинете Покупателя, если Покупатель выполнил Регистрацию на Сайте.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В случае если на момент обработки Заказа у Продавца отсутствует указанный в Заказе Товар либо отсутствует необходимое количество заказанного Товара, Продавец информирует об этом Покупателя по указанному Покупателем номеру телефона или письмом по указанному Покупателем адресу электронной почты. В случае отсутствия у Продавца указанного в Заказе Товара Продавцом по согласованию с Покупателем может быть увеличен срок доставки либо Заказ без согласования с Покупателем может быть аннулирован Продавцом.  Обязанность Продавца передать Покупателю Товар возникает только с момента направления Продавцом Покупателю Подтверждения о готовности товара к доставке Покупателю.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К отношениям между Покупателем и Продавцом применяются положения Гражданского кодекса РФ, Закона РФ «О защите прав потребителей» от 07.02.1992 № 2300-1, Правила продажи товаров, утверждённые Постановлением Правительства РФ от 31 декабря 2020 г. N 2463, и иные нормативные правовые акты РФ.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Продавец вправе изменить или отозвать Договор в одностороннем порядке. Все изменения вступают в силу и считаются доведенными до сведения Покупателя в момент размещения на Сайте. Заказы, которые уже оформлены к моменту изменения или отзыва оферты, исполняются на условиях оферты, которая действовала на момент их оформления.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1. ПРЕДМЕТ ДОГОВОРА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1.1. По настоящему Договору Продавец обязуется передать в собственность Покупателя Товар в количестве и в сроки, согласованные между Покупателем и Продавцом, а Покупатель обязуется принять Товар и уплатить за него цену в размере и порядке, которые предусмотрены Договором.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1.2. Оплачивая Товар, Покупатель подтверждает, что получил от Продавца полную, всестороннюю информацию о Товаре (в том числе через Сайт), задал сотруднику Продавца все интересующие его вопросы, и совершил осознанный выбор и покупку Товара. Продавец не несет ответственности в случае неправильного выбора Покупателем Товара, неправильного выбора Покупателем характеристик или свойств Товара, являющегося предметом купли-продажи.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1.3. Настоящий Договор является договором присоединения, к которому Покупатель присоединяется без каких-либо исключений и/или оговорок.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1.4. Продажа и отгрузка Товара осуществляется только Покупателю или указанному Покупателем в Заказе получателю лично.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1.5. Продавец осуществляет отгрузку и доставку Товара, приобретённого по настоящему Договору, только в рамках территории, указанной на Сайте, и исключительно в пределах Российской Федерации.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1.6. Размещение Продавцом информации о продаже Товара на Сайте не является офертой. Наличие Товара, сроки доставки и иные условия купли-продажи согласовываются и подтверждаются Сторонами при формировании Заказа и подтверждения Продавцом готовности Товара к доставке Покупателю.  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 ПРАВА И ОБЯЗАННОСТИ СТОРОН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2.1. Продавец обязан: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2.1.1. Передать Покупателю Товар надлежащего качества и в надлежащей упаковке в порядке, установленном настоящим Договором, и в сроки, согласованные между Покупателем и Продавцом в рамках формирования Заказа и подтверждения готовности товара к доставке Покупателю.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2.1.2. Передать Покупателю Товар свободным от любых прав третьих лиц.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2.2. Покупатель обязан: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2.2.1. До момента заключения Договора ознакомиться с содержанием и условиями актуальной версии Договора, описанием Товара, размещенном на Сайте, и другими условиями продажи Товара. Оплачивая Заказ, Покупатель подтверждает, что он внимательным образом ознакомился с настоящим Договором и Заказом и иными необходимыми документами; содержание Договора, Заказа и иных документов Покупателю понятно, Покупатель согласен приобрести Товар на указанных условиях.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2.2.2. Принять Товар в порядке и сроки, которые установлены настоящим Договором и Заказом. Если Покупатель не обеспечил приемку Товара, повторная доставка производится в новые сроки, согласованные с Продавцом. Продавец вправе потребовать оплаты услуг по повторной доставке Товара.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2.2.3. Оплатить Товар в порядке и в сроки, которые предусмотрены разделом 3 настоящего Договора.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2.2.4. Предоставить достоверную информацию, в том числе контактные данные, резервный контактный телефон, адрес электронной почты, адрес доставки и т.п. при оформлении Заказа. Покупатель несет ответственность за полноту, корректность и достоверность информации, предоставленной Покупателем при оформлении Заказа.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2.3. 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2.4. Продавец вправе изменять настоящий Договор, цену Товаров и тарифы на сопутствующие услуги, способы и сроки оплаты и доставки Товара в одностороннем порядке, с момента размещения информации об этом на Сайте. Все изменения вступают в силу немедленно после публикации и считаются доведенными до сведения Покупателя с момента такой публикации. При этом измененные условия не применяются к Заказам, согласованным Сторонами и оплаченным Покупателем до момента публикации обновленных условий.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2.5. Продавец вправе без согласования с Покупателем передавать свои права и обязанности по исполнению Договора третьим лицам, а также привлекать третьих лиц для выполнения настоящего Договора. В частности, услуги по доставке Товара Покупателю осуществляются службой доставки – сторонним лицом.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2.6. Продавец вправе самостоятельно определить последовательность и порядок доставки Товаров (в случае Заказа сразу нескольких Товаров), в том числе определить максимальное количество Товаров, доставляемых в один день, и максимальную совокупную стоимость Товаров, доставляемых в один день.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2.7. Покупатель вправе отказаться от Товара в любое время до его передачи, а после передачи Товара - в течение 7 календарных дней. Информация о возврате Товара также доступна Покупателю в соответствующем разделе на Сайте.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3. ЦЕНА ДОГОВОРА И ПОРЯДОК РАСЧЕТОВ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3.1. Цена Товара указывается на Сайте и включает сумму НДС в размере 20%.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В случае если цена на Сайте указана ошибочно, в том числе в случае системных ошибок в функционировании программного или аппаратного обеспечения Продавца или его контрагентов, Продавец информирует об этом Покупателя, исправляет ошибку на Сайте и предлагает Покупателю приобрести Товар по действительной цене. Ошибочное указание цены Товара на Сайте исключает правильную обработку Заказа и влечёт его аннулирование, при этом Товар не передает в службу доставки, Продавец не направляет Покупателю подтверждение о готовности Товара к доставке Покупателю, денежные средства возвращаются Покупателю.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3.2. Полная стоимость Заказа состоит из стоимости Товара, указанной на Сайте, включая НДС по ставке 20%, и стоимости заказанных Покупателем дополнительных услуг, если такие услуги оказываются от имени Продавца на момент покупки Товара Покупателем (например, монтаж Товара и/или демонтаж старой техники).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3.3. Оплата Заказа производится Покупателем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- на условиях  100% предоплаты, при оформлении Заказа на сайте,  банковской картой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- на условиях  постоплаты, при получении Товара, банковской картой или наличными денежными средствами.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Если Товар поставляется на условиях оплаты Товара при получении, при доставке Товара Покупателю, оплата производится уполномоченному представителю Продавца в соответствии с условиями оплаты, выбранными Покупателем  при оформлении заказа на сайте(банковская карта</w:t>
      </w:r>
      <w:r>
        <w:rPr>
          <w:rFonts w:ascii="Nunito Sans" w:hAnsi="Nunito Sans"/>
          <w:sz w:val="21"/>
          <w:szCs w:val="21"/>
          <w:lang w:val="ru-RU"/>
        </w:rPr>
        <w:t>/</w:t>
      </w:r>
      <w:r>
        <w:rPr>
          <w:rFonts w:ascii="Nunito Sans" w:hAnsi="Nunito Sans"/>
          <w:sz w:val="21"/>
          <w:szCs w:val="21"/>
        </w:rPr>
        <w:t xml:space="preserve">наличный расчет). Уполномоченный представитель Продавца передает Покупателю кассовый чек, подтверждающий покупку товара.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Если Товар поставляется на условиях предварительной оплаты при оформлении Заказа, Покупателю на указанный им адрес электронной почты направляются электронные кассовые чеки: после предварительной оплаты Товара – чек, подтверждающий оплату Товара, после передачи Товара Покупателю – чек на полный расчет, подтверждающий покупку Товара.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4. КАЧЕСТВО ТОВАРА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4.1. Качество Товара, передаваемого по настоящему Договору, должно соответствовать описанию его потребительских свойств на Сайте и обязательным требованиям к качеству Товара, установленным законодательством Российской Федерации.</w:t>
      </w:r>
      <w:bookmarkStart w:id="0" w:name="_GoBack"/>
      <w:bookmarkEnd w:id="0"/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4.2. Товары должны быть упакованы в тару (упаковку), соответствующую требованиям законодательства Российской Федерации, обеспечивающую сохранность Товаров при перевозке и хранении.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4.3. С гарантийными обязательствами в отношении Товара Покупатель может ознакомиться на Сайте, а также изучив документацию, поставляемую с Товаром.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 ПЕРЕДАЧА И ПРИЕМКА ТОВАРА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5.1. Товар доставляется по адресу, указанному Покупателем в Заказе. С правилами и условиями доставки Товара можно более подробно ознакомиться на соответствующем разделе Сайта.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5.2. Товар доставляется в сроки, согласованные между Покупателем и Продавцом в рамках формирования Заказа и подтверждения готовности товара к доставке Покупателю. По согласованию между Покупателем и Продавцом сроки могут быть изменены. При вручении заказанного Товара представитель Продавца или представитель службы доставки, осуществляющей доставку заказанного Товара, вправе потребовать у Покупателя предъявить документ, удостоверяющий его личность. Данные действия направлены на предотвращение случаев мошенничества, а также для выполнения взятых на себя обязательств в соответствии с настоящим Договором.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5.3. Покупатель, которому доставлен Товар, обязан осмотреть его, проверить соответствие качества и количества Товара Заказу, размещенному на Сайте описанию, условиям настоящего Договора, а затем принять Товар.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5.4. Настоящий Договор считается исполненным с момента доставки, передачи Товара Покупателю по адресу, указанному Покупателем в Заказе, и передачи Покупателю кассового чека на полный расчет. Момент доставки и передачи Товара Покупателю подтверждается также подписью и расшифровкой подписи Покупателя (включая подписание в электронной форме) в транспортной накладной/курьерской накладной или ином документе, подтверждающем доставку и передачу Товара Покупателю (далее – Накладная). Проставляя подпись в указанном документе, Покупатель подтверждает, что не имеет претензий к количеству, внешнему виду, комплектности (в т.ч. в части получения всех документов на товар, включая инструкцию по эксплуатации) и иным характеристикам Товара; получил полную и исчерпывающую информацию об основных потребительских свойствах Товара, порядке и сроках возврата, месте изготовления товара, об условиях приобретения Товара, о его доставке, сроке службы или сроке годности (если применимо) и гарантийном сроке. После приемки Товара Покупателем Продавец не принимает претензий по количеству и внешнему виду Товара.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5.5. Право собственности на Товар переходит от Продавца к Покупателю в момент передачи Товара Покупателю Продавцом/уполномоченным представителем Продавца и передачи кассового чека Покупателю. Риски случайной гибели или повреждения Товара до момента передачи Товара Покупателю несет Продавец.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5.6. В случае передачи Товара, не соответствующего Заказу и (или) описанию, размещенному на Сайте, либо с иными недостатками, отношения Сторон регулируются применимым законодательством.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5.7.  Покупатель вправе отказаться от приемки Товара полностью или частично, проставив соответствующую отметку в Накладной. В этом случае стоимость Товара, не принятого Покупателем, будет возвращена ему в течение 10 (десяти) календарных дней с даты проставления отметки в Накладной. Более подробная информация об отказе и возврате Товара приведена в соответствующем разделе на Сайте.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6. ОТВЕТСТВЕННОСТЬ СТОРОН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6.1. За неисполнение или ненадлежащее исполнение Договора, Стороны несут ответственность в соответствии с законодательством Российской Федерации.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6.2. В связи с тем, что Товары являются технически сложными, а также по техническим требованиям, они не могут быть введены в эксплуатацию без участия соответствующих специалистов. Покупатель обязуется внимательно ознакомиться с инструкцией по эксплуатации, доступной на сайте, а также в документации, поставляемой с Товаром, и привлекать квалифицированных специалистов по подключению, наладке и пуску в эксплуатацию таких Товаров, если необходимость этого указана на Сайте, в инструкции по эксплуатации, а также в документации, поставляемой с Товаром. Продавец не несет ответственности за любые негативные последствия, вызванные несоблюдением указанных правил.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6.3. Продавец не несет ответственности за содержание и достоверность информации, предоставляемой Покупателем при оформлении Заказов и при Регистрации на Сайте и создании Личного кабинета.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Покупатель несет риски невозможности получения Заказа по причине предоставления им недостоверной/некорректной информации при оформлении Заказа и/или при Регистрации на Сайте и создании Личного кабинета. 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7. РАЗРЕШЕНИЕ СПОРОВ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7.2. Неурегулированные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 КОНФИДЕНЦИАЛЬНОСТЬ И УСЛОВИЯ ОБРАБОТКИ ПЕРСОНАЛЬНЫХ ДАННЫХ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8.1. Под Персональными данными, на обработку которых Покупатель дает согласие, понимается любая информация, предоставленная им при Регистрации на Сайте или при оформлении Заказа, которая подпадает под определение персональных данных в соответствии с законодательством РФ о персональных данных, включая, но не ограничиваясь, фамилия, имя, отчество, адрес доставки, адрес электронной почты, номер телефона.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8.2.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трансграничную передачу, обезличивание, блокирование, удаление и уничтожение Персональных данных.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8.3. Покупатель, принимая условия настоящего Договора дает свободно, своей волей и в своем интересе согласие (далее - Согласие) Продавцу на обработку Персональных данных, в том числе на передачу им персональных данных третьими лицами, в том числе, в целях: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создания регистрационной записи Покупателя, его авторизации, обработки его Заказа,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исполнения обязательств по Договору перед Покупателем;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формирования базы данных клиентов Продавца,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сбора обратной связи о качестве Товаров и услуг и впечатлениях Покупателя от взаимодействия с Продавцом и его субподрядчиками, а также рассылки Покупателям рекламных и маркетинговых материалов;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предоставления данных субподрядчикам, которые будут осуществлять доставку, монтаж, демонтаж Товара;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в иных целях/случаях, допускаемых действующими федеральными законами о защите персональных данных.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8.4. При сборе Персональных данных в указанных выше целях Продавец и его уполномоченные субподрядчики обеспечивают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8.5. Согласие действительно с момента предоставления Покупателем таких данных Продавцу до полного достижения всех целей обработки Персональных данных, указанных выше, или до его отзыва. В соответствии с Федеральным законом от 27.07.2006 N 152-ФЗ «О персональных данных» Покупатель вправе отозвать согласие на обработку Персональных данных путем направления соответствующего письменного заявления на почтовый адрес Продавца, указанный выше, при этом, в случае такого отзыва, Покупатель соглашается с тем, что указанные выше цели обработки не смогут быть достигнуты. После получения уведомления Покупателя об отзыве согласия на обработку персональных данных Продавец обязан прекратить их обработку и обеспечить прекращение такой обработки лицом, действующим по поручению/заданию Продавца в срок, не превышающий 90 (девяносто) дней с даты поступления указанного отзыва, за исключением случаев, когда Продавец вправе осуществлять обработку персональных 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8.6. Продавец не разглашает полученную от Покупателя информацию, за исключением случаев, предусмотренных действующим законодательством. Продавец вправе предоставлять полученную от Покупателя информацию третьим лицам для исполнения обязательств по Договору.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8.5 Продавец вправе использовать файлы cookie (фрагмент данных, отправленный веб-сервером и хранимый на компьютере пользователей). Файлы cookie используются, в том числе, </w:t>
      </w:r>
      <w:r>
        <w:rPr>
          <w:rFonts w:ascii="Nunito Sans" w:hAnsi="Nunito Sans" w:cs="Arial"/>
          <w:color w:val="202122"/>
          <w:sz w:val="21"/>
          <w:szCs w:val="21"/>
          <w:shd w:val="clear" w:color="auto" w:fill="FFFFFF"/>
        </w:rPr>
        <w:t>для сохранения данных на стороне пользователей в целях аутентификации пользователей, хранения специфичных данных пользователей,</w:t>
      </w:r>
      <w:r>
        <w:rPr>
          <w:rFonts w:ascii="Nunito Sans" w:hAnsi="Nunito Sans"/>
          <w:sz w:val="21"/>
          <w:szCs w:val="21"/>
        </w:rPr>
        <w:t xml:space="preserve"> отслеживания состояния сеанса доступа пользователей, хранения сведений статистики пользователей. Файлы cookie не содержат конфиденциальную информацию и не передаются третьим лицам.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 xml:space="preserve">Покупатель вправе самостоятельно принимать решение о принятии файлов cookie и изменять настройки на своем устройстве для блокировки cookie или предупреждения об их передаче на устройство. Отключение возможности отправки файлов cookie может повлиять на функциональность Сайта. </w:t>
      </w:r>
    </w:p>
    <w:p>
      <w:pPr>
        <w:spacing w:after="0" w:line="240" w:lineRule="auto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9. ПРОЧИЕ УСЛОВИЯ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9.1. К отношениям между Покупателем и Продавцом применяется законодательство Российской Федерации.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9.2. Покупатель гарантирует, что настоящий Договор ему понятен и он принимает его безусловно и в полном объёме.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  <w:r>
        <w:rPr>
          <w:rFonts w:ascii="Nunito Sans" w:hAnsi="Nunito Sans"/>
          <w:sz w:val="21"/>
          <w:szCs w:val="21"/>
        </w:rPr>
        <w:t>9.3. Недействительность какого-либо положения настоящего Договора не влечет за собой недействительность остальных положений.</w:t>
      </w:r>
    </w:p>
    <w:p>
      <w:pPr>
        <w:spacing w:after="0" w:line="240" w:lineRule="auto"/>
        <w:ind w:firstLine="851"/>
        <w:jc w:val="both"/>
        <w:rPr>
          <w:rFonts w:ascii="Nunito Sans" w:hAnsi="Nunito Sans"/>
          <w:sz w:val="21"/>
          <w:szCs w:val="21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Nunito Sans">
    <w:panose1 w:val="00000000000000000000"/>
    <w:charset w:val="00"/>
    <w:family w:val="auto"/>
    <w:pitch w:val="default"/>
    <w:sig w:usb0="A00002FF" w:usb1="5000204B" w:usb2="00000000" w:usb3="00000000" w:csb0="200001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614061a0979c9cd53406a3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22614061a0979c9cd53406a3" o:spid="_x0000_s1026" o:spt="202" alt="{&quot;HashCode&quot;:-1220536117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59264;v-text-anchor:bottom;mso-width-relative:page;mso-height-relative:page;" filled="f" stroked="f" coordsize="21600,21600" o:allowincell="f" o:gfxdata="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TSMOzXAAAACwEAAA8AAAAAAAAAAQAgAAAAIgAAAGRycy9k&#10;b3ducmV2LnhtbFBLAQIUABQAAAAIAIdO4kDB4mORrgIAAFwFAAAOAAAAAAAAAAEAIAAAACYBAABk&#10;cnMvZTJvRG9jLnhtbFBLBQYAAAAABgAGAFkBAABGBgAAAAA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color w:val="2B579A"/>
          <w:shd w:val="clear" w:color="auto" w:fill="E6E6E6"/>
        </w:rPr>
        <w:id w:val="1526362390"/>
        <w:docPartObj>
          <w:docPartGallery w:val="AutoText"/>
        </w:docPartObj>
      </w:sdtPr>
      <w:sdtEndPr>
        <w:rPr>
          <w:color w:val="auto"/>
          <w:shd w:val="clear" w:color="auto" w:fill="auto"/>
        </w:rPr>
      </w:sdtEndPr>
      <w:sdtContent>
        <w:r>
          <w:rPr>
            <w:color w:val="2B579A"/>
            <w:shd w:val="clear" w:color="auto" w:fill="E6E6E6"/>
          </w:rPr>
          <w:fldChar w:fldCharType="begin"/>
        </w:r>
        <w:r>
          <w:instrText xml:space="preserve"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1</w:t>
        </w:r>
        <w:r>
          <w:rPr>
            <w:color w:val="2B579A"/>
            <w:shd w:val="clear" w:color="auto" w:fill="E6E6E6"/>
          </w:rPr>
          <w:fldChar w:fldCharType="end"/>
        </w:r>
      </w:sdtContent>
    </w:sdt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C0A0D"/>
    <w:multiLevelType w:val="multilevel"/>
    <w:tmpl w:val="12EC0A0D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41"/>
    <w:rsid w:val="0000256C"/>
    <w:rsid w:val="00002C23"/>
    <w:rsid w:val="00004C44"/>
    <w:rsid w:val="00022052"/>
    <w:rsid w:val="000259EE"/>
    <w:rsid w:val="00041EE8"/>
    <w:rsid w:val="00050310"/>
    <w:rsid w:val="0005043A"/>
    <w:rsid w:val="00050F05"/>
    <w:rsid w:val="000528C9"/>
    <w:rsid w:val="00054042"/>
    <w:rsid w:val="00056962"/>
    <w:rsid w:val="00060FC3"/>
    <w:rsid w:val="0006640B"/>
    <w:rsid w:val="00077A96"/>
    <w:rsid w:val="000932BF"/>
    <w:rsid w:val="000934D7"/>
    <w:rsid w:val="00093695"/>
    <w:rsid w:val="00097406"/>
    <w:rsid w:val="000B3E70"/>
    <w:rsid w:val="000B4F41"/>
    <w:rsid w:val="000C5618"/>
    <w:rsid w:val="000C6ADE"/>
    <w:rsid w:val="000C6DB1"/>
    <w:rsid w:val="000D37E5"/>
    <w:rsid w:val="000D49E6"/>
    <w:rsid w:val="000E132E"/>
    <w:rsid w:val="000E2EB5"/>
    <w:rsid w:val="000E4910"/>
    <w:rsid w:val="000F1BCA"/>
    <w:rsid w:val="000F260D"/>
    <w:rsid w:val="000F623A"/>
    <w:rsid w:val="000F67A4"/>
    <w:rsid w:val="001036F9"/>
    <w:rsid w:val="00105757"/>
    <w:rsid w:val="001063EA"/>
    <w:rsid w:val="0012180A"/>
    <w:rsid w:val="001225D7"/>
    <w:rsid w:val="00136412"/>
    <w:rsid w:val="0013712E"/>
    <w:rsid w:val="001441DF"/>
    <w:rsid w:val="0015618D"/>
    <w:rsid w:val="00165A9D"/>
    <w:rsid w:val="00185D9D"/>
    <w:rsid w:val="00186846"/>
    <w:rsid w:val="00197F83"/>
    <w:rsid w:val="001A1195"/>
    <w:rsid w:val="001A7797"/>
    <w:rsid w:val="001B1D5E"/>
    <w:rsid w:val="001C1469"/>
    <w:rsid w:val="001C3508"/>
    <w:rsid w:val="001F0327"/>
    <w:rsid w:val="001F418C"/>
    <w:rsid w:val="001F649A"/>
    <w:rsid w:val="00203952"/>
    <w:rsid w:val="00213320"/>
    <w:rsid w:val="00214523"/>
    <w:rsid w:val="002205F8"/>
    <w:rsid w:val="00221E6C"/>
    <w:rsid w:val="002221C6"/>
    <w:rsid w:val="00226026"/>
    <w:rsid w:val="00227B67"/>
    <w:rsid w:val="00231AF7"/>
    <w:rsid w:val="0023664B"/>
    <w:rsid w:val="00245DE6"/>
    <w:rsid w:val="0024627C"/>
    <w:rsid w:val="00253341"/>
    <w:rsid w:val="00255278"/>
    <w:rsid w:val="002615C0"/>
    <w:rsid w:val="002622B4"/>
    <w:rsid w:val="00263B2E"/>
    <w:rsid w:val="00272BFC"/>
    <w:rsid w:val="00272C93"/>
    <w:rsid w:val="002803F9"/>
    <w:rsid w:val="00281E53"/>
    <w:rsid w:val="00285AA9"/>
    <w:rsid w:val="002A58D4"/>
    <w:rsid w:val="002B029D"/>
    <w:rsid w:val="002B2115"/>
    <w:rsid w:val="002B24EA"/>
    <w:rsid w:val="002D0254"/>
    <w:rsid w:val="002D1541"/>
    <w:rsid w:val="002E42A6"/>
    <w:rsid w:val="002E53A7"/>
    <w:rsid w:val="002F3B59"/>
    <w:rsid w:val="003033CC"/>
    <w:rsid w:val="00305EB7"/>
    <w:rsid w:val="003149E9"/>
    <w:rsid w:val="00315808"/>
    <w:rsid w:val="00316EDF"/>
    <w:rsid w:val="00317419"/>
    <w:rsid w:val="00323607"/>
    <w:rsid w:val="003266F9"/>
    <w:rsid w:val="003268A2"/>
    <w:rsid w:val="00330939"/>
    <w:rsid w:val="00337571"/>
    <w:rsid w:val="0034308E"/>
    <w:rsid w:val="00351DEB"/>
    <w:rsid w:val="003575BD"/>
    <w:rsid w:val="00373897"/>
    <w:rsid w:val="00380C03"/>
    <w:rsid w:val="0038B40F"/>
    <w:rsid w:val="003945BD"/>
    <w:rsid w:val="003A001F"/>
    <w:rsid w:val="003AE1A0"/>
    <w:rsid w:val="003B3825"/>
    <w:rsid w:val="003B66A5"/>
    <w:rsid w:val="003B7878"/>
    <w:rsid w:val="003C32E1"/>
    <w:rsid w:val="003C4A69"/>
    <w:rsid w:val="003C4CFC"/>
    <w:rsid w:val="003C6A18"/>
    <w:rsid w:val="003D1FBA"/>
    <w:rsid w:val="003E0E7F"/>
    <w:rsid w:val="003E6923"/>
    <w:rsid w:val="00407F28"/>
    <w:rsid w:val="004136CE"/>
    <w:rsid w:val="00413A92"/>
    <w:rsid w:val="004158C8"/>
    <w:rsid w:val="00425A5B"/>
    <w:rsid w:val="00432909"/>
    <w:rsid w:val="00432E8D"/>
    <w:rsid w:val="004343F2"/>
    <w:rsid w:val="004371CE"/>
    <w:rsid w:val="00451F05"/>
    <w:rsid w:val="0045271B"/>
    <w:rsid w:val="00453065"/>
    <w:rsid w:val="00461E12"/>
    <w:rsid w:val="00467ECD"/>
    <w:rsid w:val="00471D85"/>
    <w:rsid w:val="00477CCB"/>
    <w:rsid w:val="00477EB4"/>
    <w:rsid w:val="00486BE1"/>
    <w:rsid w:val="00491C91"/>
    <w:rsid w:val="00495658"/>
    <w:rsid w:val="00496936"/>
    <w:rsid w:val="004C3AC6"/>
    <w:rsid w:val="004F110D"/>
    <w:rsid w:val="004F1359"/>
    <w:rsid w:val="004F5183"/>
    <w:rsid w:val="004F6B19"/>
    <w:rsid w:val="0050038E"/>
    <w:rsid w:val="0051118E"/>
    <w:rsid w:val="0051162E"/>
    <w:rsid w:val="00523C95"/>
    <w:rsid w:val="00524450"/>
    <w:rsid w:val="00530490"/>
    <w:rsid w:val="00534DF2"/>
    <w:rsid w:val="00562058"/>
    <w:rsid w:val="00562EB7"/>
    <w:rsid w:val="00576161"/>
    <w:rsid w:val="005902E7"/>
    <w:rsid w:val="0059390D"/>
    <w:rsid w:val="0059419B"/>
    <w:rsid w:val="00596B9E"/>
    <w:rsid w:val="005A0F61"/>
    <w:rsid w:val="005A50A6"/>
    <w:rsid w:val="005B349D"/>
    <w:rsid w:val="005C2B2F"/>
    <w:rsid w:val="005D12A9"/>
    <w:rsid w:val="005F1B98"/>
    <w:rsid w:val="005F436D"/>
    <w:rsid w:val="00607FB2"/>
    <w:rsid w:val="00611DC0"/>
    <w:rsid w:val="00613D9C"/>
    <w:rsid w:val="00615A7A"/>
    <w:rsid w:val="006166CD"/>
    <w:rsid w:val="00617B38"/>
    <w:rsid w:val="00625CBB"/>
    <w:rsid w:val="00633785"/>
    <w:rsid w:val="00650B2D"/>
    <w:rsid w:val="00651CA6"/>
    <w:rsid w:val="00654A9B"/>
    <w:rsid w:val="006600E9"/>
    <w:rsid w:val="0068603E"/>
    <w:rsid w:val="006923DB"/>
    <w:rsid w:val="006925AF"/>
    <w:rsid w:val="006931CC"/>
    <w:rsid w:val="00695D36"/>
    <w:rsid w:val="006A09B6"/>
    <w:rsid w:val="006C59FE"/>
    <w:rsid w:val="006D1EBB"/>
    <w:rsid w:val="006E77E4"/>
    <w:rsid w:val="006F02E3"/>
    <w:rsid w:val="006F55C0"/>
    <w:rsid w:val="0072127F"/>
    <w:rsid w:val="007213ED"/>
    <w:rsid w:val="00722227"/>
    <w:rsid w:val="007261C1"/>
    <w:rsid w:val="00731D75"/>
    <w:rsid w:val="00735932"/>
    <w:rsid w:val="007407B3"/>
    <w:rsid w:val="0074480A"/>
    <w:rsid w:val="00744B29"/>
    <w:rsid w:val="007454F2"/>
    <w:rsid w:val="0074583B"/>
    <w:rsid w:val="00770A07"/>
    <w:rsid w:val="0077710A"/>
    <w:rsid w:val="00777275"/>
    <w:rsid w:val="0078226A"/>
    <w:rsid w:val="00783A67"/>
    <w:rsid w:val="0078614D"/>
    <w:rsid w:val="007911FE"/>
    <w:rsid w:val="007A03CC"/>
    <w:rsid w:val="007A7B37"/>
    <w:rsid w:val="007C2B11"/>
    <w:rsid w:val="007C44F6"/>
    <w:rsid w:val="007C7003"/>
    <w:rsid w:val="007D1E9A"/>
    <w:rsid w:val="007E0266"/>
    <w:rsid w:val="007E7EA5"/>
    <w:rsid w:val="007F1CDA"/>
    <w:rsid w:val="007F45BC"/>
    <w:rsid w:val="007F6C99"/>
    <w:rsid w:val="00802D2D"/>
    <w:rsid w:val="00803350"/>
    <w:rsid w:val="008110A1"/>
    <w:rsid w:val="008154D8"/>
    <w:rsid w:val="008243C0"/>
    <w:rsid w:val="00826D5D"/>
    <w:rsid w:val="0083369F"/>
    <w:rsid w:val="008338A1"/>
    <w:rsid w:val="0084177C"/>
    <w:rsid w:val="00841C62"/>
    <w:rsid w:val="00850226"/>
    <w:rsid w:val="00855A8C"/>
    <w:rsid w:val="0085656B"/>
    <w:rsid w:val="00874EAC"/>
    <w:rsid w:val="00875C70"/>
    <w:rsid w:val="0087689E"/>
    <w:rsid w:val="0088013C"/>
    <w:rsid w:val="00883BD4"/>
    <w:rsid w:val="008857C3"/>
    <w:rsid w:val="008A12C3"/>
    <w:rsid w:val="008A7895"/>
    <w:rsid w:val="008B1132"/>
    <w:rsid w:val="008D485C"/>
    <w:rsid w:val="008D66F4"/>
    <w:rsid w:val="008E00B0"/>
    <w:rsid w:val="008E2883"/>
    <w:rsid w:val="008E77A9"/>
    <w:rsid w:val="0090156B"/>
    <w:rsid w:val="00910641"/>
    <w:rsid w:val="00911534"/>
    <w:rsid w:val="00916E66"/>
    <w:rsid w:val="009218B1"/>
    <w:rsid w:val="00921E82"/>
    <w:rsid w:val="00926046"/>
    <w:rsid w:val="00926DA9"/>
    <w:rsid w:val="00950001"/>
    <w:rsid w:val="009546FC"/>
    <w:rsid w:val="00957E7C"/>
    <w:rsid w:val="00963521"/>
    <w:rsid w:val="009671CC"/>
    <w:rsid w:val="00967F9B"/>
    <w:rsid w:val="009718B0"/>
    <w:rsid w:val="00984019"/>
    <w:rsid w:val="00985CC5"/>
    <w:rsid w:val="009901CC"/>
    <w:rsid w:val="00991AB8"/>
    <w:rsid w:val="009A3022"/>
    <w:rsid w:val="009A3362"/>
    <w:rsid w:val="009B3E3F"/>
    <w:rsid w:val="009B49C0"/>
    <w:rsid w:val="009B5989"/>
    <w:rsid w:val="009B6670"/>
    <w:rsid w:val="009C4E49"/>
    <w:rsid w:val="009D2AF4"/>
    <w:rsid w:val="009E7B57"/>
    <w:rsid w:val="009F2CC5"/>
    <w:rsid w:val="009F54F3"/>
    <w:rsid w:val="009F6CE7"/>
    <w:rsid w:val="00A110A1"/>
    <w:rsid w:val="00A21CEA"/>
    <w:rsid w:val="00A26B44"/>
    <w:rsid w:val="00A32D28"/>
    <w:rsid w:val="00A350B3"/>
    <w:rsid w:val="00A3559E"/>
    <w:rsid w:val="00A4280E"/>
    <w:rsid w:val="00A461E6"/>
    <w:rsid w:val="00A54583"/>
    <w:rsid w:val="00A6421E"/>
    <w:rsid w:val="00A67359"/>
    <w:rsid w:val="00A71F59"/>
    <w:rsid w:val="00A743C9"/>
    <w:rsid w:val="00A8220F"/>
    <w:rsid w:val="00A95F86"/>
    <w:rsid w:val="00AB6B0A"/>
    <w:rsid w:val="00AC418A"/>
    <w:rsid w:val="00AD3710"/>
    <w:rsid w:val="00AD4865"/>
    <w:rsid w:val="00AE7479"/>
    <w:rsid w:val="00AF47A8"/>
    <w:rsid w:val="00AF70F4"/>
    <w:rsid w:val="00B02B99"/>
    <w:rsid w:val="00B04089"/>
    <w:rsid w:val="00B060CF"/>
    <w:rsid w:val="00B22BC9"/>
    <w:rsid w:val="00B242EB"/>
    <w:rsid w:val="00B304C4"/>
    <w:rsid w:val="00B30A20"/>
    <w:rsid w:val="00B42A9B"/>
    <w:rsid w:val="00B64A15"/>
    <w:rsid w:val="00B66786"/>
    <w:rsid w:val="00B67C70"/>
    <w:rsid w:val="00B7631C"/>
    <w:rsid w:val="00B82385"/>
    <w:rsid w:val="00B85DF3"/>
    <w:rsid w:val="00B8736C"/>
    <w:rsid w:val="00B9255C"/>
    <w:rsid w:val="00B9490B"/>
    <w:rsid w:val="00BA2108"/>
    <w:rsid w:val="00BA7019"/>
    <w:rsid w:val="00BB6665"/>
    <w:rsid w:val="00BB739D"/>
    <w:rsid w:val="00BC06F2"/>
    <w:rsid w:val="00BC4D9A"/>
    <w:rsid w:val="00BD0B2C"/>
    <w:rsid w:val="00BD3118"/>
    <w:rsid w:val="00BD4999"/>
    <w:rsid w:val="00BE0035"/>
    <w:rsid w:val="00BF15A4"/>
    <w:rsid w:val="00C003C7"/>
    <w:rsid w:val="00C10F31"/>
    <w:rsid w:val="00C21860"/>
    <w:rsid w:val="00C2392F"/>
    <w:rsid w:val="00C32FE4"/>
    <w:rsid w:val="00C35B94"/>
    <w:rsid w:val="00C44D36"/>
    <w:rsid w:val="00C50AF5"/>
    <w:rsid w:val="00C51884"/>
    <w:rsid w:val="00C56C70"/>
    <w:rsid w:val="00C600B6"/>
    <w:rsid w:val="00C64235"/>
    <w:rsid w:val="00C71676"/>
    <w:rsid w:val="00C83D36"/>
    <w:rsid w:val="00C85D89"/>
    <w:rsid w:val="00CA5C25"/>
    <w:rsid w:val="00CA6F61"/>
    <w:rsid w:val="00CB24CC"/>
    <w:rsid w:val="00CB65F3"/>
    <w:rsid w:val="00CD4F74"/>
    <w:rsid w:val="00CE174E"/>
    <w:rsid w:val="00CE26E9"/>
    <w:rsid w:val="00CE3BFA"/>
    <w:rsid w:val="00CE5E77"/>
    <w:rsid w:val="00CF1C01"/>
    <w:rsid w:val="00CF4379"/>
    <w:rsid w:val="00D0041E"/>
    <w:rsid w:val="00D01B6B"/>
    <w:rsid w:val="00D06D30"/>
    <w:rsid w:val="00D07670"/>
    <w:rsid w:val="00D2320C"/>
    <w:rsid w:val="00D276EB"/>
    <w:rsid w:val="00D3263C"/>
    <w:rsid w:val="00D32FE3"/>
    <w:rsid w:val="00D34E14"/>
    <w:rsid w:val="00D3701B"/>
    <w:rsid w:val="00D371DC"/>
    <w:rsid w:val="00D41B9C"/>
    <w:rsid w:val="00D464F0"/>
    <w:rsid w:val="00D500AD"/>
    <w:rsid w:val="00D55F09"/>
    <w:rsid w:val="00D60856"/>
    <w:rsid w:val="00D71538"/>
    <w:rsid w:val="00D715BA"/>
    <w:rsid w:val="00D93DC9"/>
    <w:rsid w:val="00D9469E"/>
    <w:rsid w:val="00D95A80"/>
    <w:rsid w:val="00DA2375"/>
    <w:rsid w:val="00DA6C06"/>
    <w:rsid w:val="00DB01E8"/>
    <w:rsid w:val="00DB5F72"/>
    <w:rsid w:val="00DC10B7"/>
    <w:rsid w:val="00DD579F"/>
    <w:rsid w:val="00DE19DF"/>
    <w:rsid w:val="00DE23BC"/>
    <w:rsid w:val="00DE6EE2"/>
    <w:rsid w:val="00DF719D"/>
    <w:rsid w:val="00E00463"/>
    <w:rsid w:val="00E16C3C"/>
    <w:rsid w:val="00E20B0F"/>
    <w:rsid w:val="00E25129"/>
    <w:rsid w:val="00E35883"/>
    <w:rsid w:val="00E4154D"/>
    <w:rsid w:val="00E42C29"/>
    <w:rsid w:val="00E436C2"/>
    <w:rsid w:val="00E54377"/>
    <w:rsid w:val="00E54FB3"/>
    <w:rsid w:val="00E55010"/>
    <w:rsid w:val="00E613B7"/>
    <w:rsid w:val="00E657C1"/>
    <w:rsid w:val="00E67B3D"/>
    <w:rsid w:val="00E70675"/>
    <w:rsid w:val="00E76E04"/>
    <w:rsid w:val="00E83DB7"/>
    <w:rsid w:val="00E964C9"/>
    <w:rsid w:val="00EA6862"/>
    <w:rsid w:val="00EA7E5C"/>
    <w:rsid w:val="00EB0275"/>
    <w:rsid w:val="00EC1FD4"/>
    <w:rsid w:val="00EF1B5F"/>
    <w:rsid w:val="00F0330B"/>
    <w:rsid w:val="00F12225"/>
    <w:rsid w:val="00F26006"/>
    <w:rsid w:val="00F33578"/>
    <w:rsid w:val="00F33879"/>
    <w:rsid w:val="00F43179"/>
    <w:rsid w:val="00F50822"/>
    <w:rsid w:val="00F50CFB"/>
    <w:rsid w:val="00F52529"/>
    <w:rsid w:val="00F820A8"/>
    <w:rsid w:val="00F821F7"/>
    <w:rsid w:val="00F82220"/>
    <w:rsid w:val="00F87A23"/>
    <w:rsid w:val="00FA726F"/>
    <w:rsid w:val="00FB0849"/>
    <w:rsid w:val="00FC3727"/>
    <w:rsid w:val="00FE5538"/>
    <w:rsid w:val="01026D73"/>
    <w:rsid w:val="028EF0E6"/>
    <w:rsid w:val="02DDC855"/>
    <w:rsid w:val="030293E6"/>
    <w:rsid w:val="031E6AD4"/>
    <w:rsid w:val="03474D61"/>
    <w:rsid w:val="04C69372"/>
    <w:rsid w:val="04DE783A"/>
    <w:rsid w:val="04EA9A4D"/>
    <w:rsid w:val="04FAE9EE"/>
    <w:rsid w:val="04FFA73B"/>
    <w:rsid w:val="05E27AD7"/>
    <w:rsid w:val="06AFF713"/>
    <w:rsid w:val="070BC11E"/>
    <w:rsid w:val="07186CB1"/>
    <w:rsid w:val="078B92F9"/>
    <w:rsid w:val="07CB5F99"/>
    <w:rsid w:val="087C2C63"/>
    <w:rsid w:val="08DE5FCA"/>
    <w:rsid w:val="0971390C"/>
    <w:rsid w:val="0977CDB2"/>
    <w:rsid w:val="09E149D5"/>
    <w:rsid w:val="0A5C62A2"/>
    <w:rsid w:val="0A86AB97"/>
    <w:rsid w:val="0ABA07AE"/>
    <w:rsid w:val="0B3E8CB3"/>
    <w:rsid w:val="0D2DF75B"/>
    <w:rsid w:val="0E8D5B35"/>
    <w:rsid w:val="0EB63ADC"/>
    <w:rsid w:val="0EBEBFB8"/>
    <w:rsid w:val="0F2A7CCE"/>
    <w:rsid w:val="0F7A9FCD"/>
    <w:rsid w:val="0F94AFD5"/>
    <w:rsid w:val="109B882F"/>
    <w:rsid w:val="11079E67"/>
    <w:rsid w:val="11165829"/>
    <w:rsid w:val="1187869D"/>
    <w:rsid w:val="121045CE"/>
    <w:rsid w:val="1248FC67"/>
    <w:rsid w:val="14C02599"/>
    <w:rsid w:val="151B4FB9"/>
    <w:rsid w:val="15545B81"/>
    <w:rsid w:val="1593E88D"/>
    <w:rsid w:val="15F6B251"/>
    <w:rsid w:val="1722CE63"/>
    <w:rsid w:val="175F6F04"/>
    <w:rsid w:val="1822BDB1"/>
    <w:rsid w:val="18C95D8A"/>
    <w:rsid w:val="192D71AE"/>
    <w:rsid w:val="19564117"/>
    <w:rsid w:val="1AA376C0"/>
    <w:rsid w:val="1AA713AD"/>
    <w:rsid w:val="1AC2D3D6"/>
    <w:rsid w:val="1C8A7224"/>
    <w:rsid w:val="1C9CFFAE"/>
    <w:rsid w:val="1CD17A86"/>
    <w:rsid w:val="1DB95462"/>
    <w:rsid w:val="1E33C201"/>
    <w:rsid w:val="1E5709CB"/>
    <w:rsid w:val="1F558DF4"/>
    <w:rsid w:val="20351FAB"/>
    <w:rsid w:val="214CF364"/>
    <w:rsid w:val="2164577A"/>
    <w:rsid w:val="21FBCE27"/>
    <w:rsid w:val="2292BD64"/>
    <w:rsid w:val="229716CB"/>
    <w:rsid w:val="231632EE"/>
    <w:rsid w:val="23910198"/>
    <w:rsid w:val="24506A3C"/>
    <w:rsid w:val="245BD74F"/>
    <w:rsid w:val="245C95C4"/>
    <w:rsid w:val="2643A42C"/>
    <w:rsid w:val="267ED8E7"/>
    <w:rsid w:val="27391B79"/>
    <w:rsid w:val="2790C489"/>
    <w:rsid w:val="287CA74B"/>
    <w:rsid w:val="292D47BD"/>
    <w:rsid w:val="29C04142"/>
    <w:rsid w:val="2A61A02D"/>
    <w:rsid w:val="2B54026E"/>
    <w:rsid w:val="2BA0532F"/>
    <w:rsid w:val="2BBD4D87"/>
    <w:rsid w:val="2BC63E89"/>
    <w:rsid w:val="2CD76E0D"/>
    <w:rsid w:val="2F6BF612"/>
    <w:rsid w:val="2F7FA9EC"/>
    <w:rsid w:val="2F8474A6"/>
    <w:rsid w:val="2F8507E8"/>
    <w:rsid w:val="2FF10F9B"/>
    <w:rsid w:val="30265B23"/>
    <w:rsid w:val="30881654"/>
    <w:rsid w:val="3113369C"/>
    <w:rsid w:val="317019A3"/>
    <w:rsid w:val="32244411"/>
    <w:rsid w:val="327C2FA0"/>
    <w:rsid w:val="332DFAE0"/>
    <w:rsid w:val="338E0D2C"/>
    <w:rsid w:val="33CCFE8A"/>
    <w:rsid w:val="3578098E"/>
    <w:rsid w:val="361D029E"/>
    <w:rsid w:val="36BD0004"/>
    <w:rsid w:val="3700D528"/>
    <w:rsid w:val="3739DA94"/>
    <w:rsid w:val="38A785BB"/>
    <w:rsid w:val="38EFB8E3"/>
    <w:rsid w:val="3A0DCE8F"/>
    <w:rsid w:val="3A135F84"/>
    <w:rsid w:val="3AE39B19"/>
    <w:rsid w:val="3B7B2647"/>
    <w:rsid w:val="3BC257A6"/>
    <w:rsid w:val="3C6B7DCC"/>
    <w:rsid w:val="3CD9C85B"/>
    <w:rsid w:val="3D60A085"/>
    <w:rsid w:val="3DE9B84A"/>
    <w:rsid w:val="3DEA4EE9"/>
    <w:rsid w:val="3E12F0CB"/>
    <w:rsid w:val="3E186A24"/>
    <w:rsid w:val="3E2A3081"/>
    <w:rsid w:val="3E38E817"/>
    <w:rsid w:val="3E7A4BB7"/>
    <w:rsid w:val="3EEB23C8"/>
    <w:rsid w:val="3F1C09B3"/>
    <w:rsid w:val="3F5D7444"/>
    <w:rsid w:val="3F6C91C0"/>
    <w:rsid w:val="404324A3"/>
    <w:rsid w:val="411E64A1"/>
    <w:rsid w:val="41799100"/>
    <w:rsid w:val="41CDCA2A"/>
    <w:rsid w:val="42135188"/>
    <w:rsid w:val="42DE4346"/>
    <w:rsid w:val="43453555"/>
    <w:rsid w:val="43906238"/>
    <w:rsid w:val="43DF9C16"/>
    <w:rsid w:val="44CBA39E"/>
    <w:rsid w:val="46089F26"/>
    <w:rsid w:val="4625F450"/>
    <w:rsid w:val="46D75D86"/>
    <w:rsid w:val="4799F6F6"/>
    <w:rsid w:val="479F69D1"/>
    <w:rsid w:val="48285FD0"/>
    <w:rsid w:val="4899DF88"/>
    <w:rsid w:val="49A7C370"/>
    <w:rsid w:val="49C7D671"/>
    <w:rsid w:val="4A078BA8"/>
    <w:rsid w:val="4A3C94F2"/>
    <w:rsid w:val="4A9E6AAB"/>
    <w:rsid w:val="4AAD1B8E"/>
    <w:rsid w:val="4AE26EDC"/>
    <w:rsid w:val="4B3E3AAF"/>
    <w:rsid w:val="4D0CB198"/>
    <w:rsid w:val="4D49F739"/>
    <w:rsid w:val="4D54C742"/>
    <w:rsid w:val="4EEF08A5"/>
    <w:rsid w:val="4F12DCA2"/>
    <w:rsid w:val="4F24480A"/>
    <w:rsid w:val="4F848954"/>
    <w:rsid w:val="51EE6195"/>
    <w:rsid w:val="52D7A6F1"/>
    <w:rsid w:val="52F9EE08"/>
    <w:rsid w:val="5373DCC5"/>
    <w:rsid w:val="540256A1"/>
    <w:rsid w:val="5463618E"/>
    <w:rsid w:val="54656014"/>
    <w:rsid w:val="55937DA2"/>
    <w:rsid w:val="565FA4CE"/>
    <w:rsid w:val="5733E0CE"/>
    <w:rsid w:val="5739FFF7"/>
    <w:rsid w:val="57A5CF94"/>
    <w:rsid w:val="57FAFC63"/>
    <w:rsid w:val="582ECB38"/>
    <w:rsid w:val="58BB28B1"/>
    <w:rsid w:val="5927257B"/>
    <w:rsid w:val="59ACB34E"/>
    <w:rsid w:val="5A074C7C"/>
    <w:rsid w:val="5A574BA3"/>
    <w:rsid w:val="5B4F5BFC"/>
    <w:rsid w:val="5B8EC7DA"/>
    <w:rsid w:val="5BA724A3"/>
    <w:rsid w:val="5C05D555"/>
    <w:rsid w:val="5C173AD4"/>
    <w:rsid w:val="5C8E6846"/>
    <w:rsid w:val="5CE4C9F9"/>
    <w:rsid w:val="5CE7F0A1"/>
    <w:rsid w:val="5DBD7F65"/>
    <w:rsid w:val="5E4C9AE4"/>
    <w:rsid w:val="5EA147C7"/>
    <w:rsid w:val="5EEF60FC"/>
    <w:rsid w:val="5FFEE2E1"/>
    <w:rsid w:val="60EE7F33"/>
    <w:rsid w:val="6160EA6F"/>
    <w:rsid w:val="625184CC"/>
    <w:rsid w:val="6267E67F"/>
    <w:rsid w:val="6283311F"/>
    <w:rsid w:val="62C311F9"/>
    <w:rsid w:val="62C6C85C"/>
    <w:rsid w:val="633D0762"/>
    <w:rsid w:val="636D1AB2"/>
    <w:rsid w:val="6488E416"/>
    <w:rsid w:val="657787F0"/>
    <w:rsid w:val="6589D7BE"/>
    <w:rsid w:val="65DACDDF"/>
    <w:rsid w:val="66BC380D"/>
    <w:rsid w:val="66CEDB26"/>
    <w:rsid w:val="66CFCFAA"/>
    <w:rsid w:val="66FFF3DF"/>
    <w:rsid w:val="670EB362"/>
    <w:rsid w:val="67384B32"/>
    <w:rsid w:val="67391FE4"/>
    <w:rsid w:val="673B314A"/>
    <w:rsid w:val="674BDCEA"/>
    <w:rsid w:val="67DE6C0F"/>
    <w:rsid w:val="6884C839"/>
    <w:rsid w:val="69340A44"/>
    <w:rsid w:val="6958CDCF"/>
    <w:rsid w:val="6976A491"/>
    <w:rsid w:val="698491AD"/>
    <w:rsid w:val="6A200344"/>
    <w:rsid w:val="6AD2012B"/>
    <w:rsid w:val="6B93C751"/>
    <w:rsid w:val="6BADDFCD"/>
    <w:rsid w:val="6C42DBD2"/>
    <w:rsid w:val="6C7DEA3C"/>
    <w:rsid w:val="6D028240"/>
    <w:rsid w:val="6D74D1BC"/>
    <w:rsid w:val="6EEC3EF6"/>
    <w:rsid w:val="6F599A52"/>
    <w:rsid w:val="6FA355C7"/>
    <w:rsid w:val="703B7E8C"/>
    <w:rsid w:val="705DE9E5"/>
    <w:rsid w:val="70C40FF4"/>
    <w:rsid w:val="71A6D21F"/>
    <w:rsid w:val="7234584E"/>
    <w:rsid w:val="727F6441"/>
    <w:rsid w:val="72AC1802"/>
    <w:rsid w:val="72F9E158"/>
    <w:rsid w:val="7311C217"/>
    <w:rsid w:val="73717425"/>
    <w:rsid w:val="7395DB57"/>
    <w:rsid w:val="7462801C"/>
    <w:rsid w:val="7671296D"/>
    <w:rsid w:val="76C3415E"/>
    <w:rsid w:val="77D8574E"/>
    <w:rsid w:val="78702CCA"/>
    <w:rsid w:val="788E9029"/>
    <w:rsid w:val="78D2F8D8"/>
    <w:rsid w:val="7943A58A"/>
    <w:rsid w:val="7978A9DF"/>
    <w:rsid w:val="79972BAA"/>
    <w:rsid w:val="7A69506D"/>
    <w:rsid w:val="7AB4DA63"/>
    <w:rsid w:val="7B03B7F9"/>
    <w:rsid w:val="7B4C7B31"/>
    <w:rsid w:val="7C560F93"/>
    <w:rsid w:val="7F3CD4C2"/>
    <w:rsid w:val="7FDEE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5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6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"/>
    <w:basedOn w:val="3"/>
    <w:link w:val="10"/>
    <w:uiPriority w:val="99"/>
  </w:style>
  <w:style w:type="character" w:customStyle="1" w:styleId="13">
    <w:name w:val="Нижний колонтитул Знак"/>
    <w:basedOn w:val="3"/>
    <w:link w:val="11"/>
    <w:uiPriority w:val="99"/>
  </w:style>
  <w:style w:type="character" w:customStyle="1" w:styleId="14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"/>
    <w:basedOn w:val="3"/>
    <w:link w:val="8"/>
    <w:qFormat/>
    <w:uiPriority w:val="99"/>
    <w:rPr>
      <w:sz w:val="20"/>
      <w:szCs w:val="20"/>
    </w:rPr>
  </w:style>
  <w:style w:type="character" w:customStyle="1" w:styleId="16">
    <w:name w:val="Тема примечания Знак"/>
    <w:basedOn w:val="15"/>
    <w:link w:val="9"/>
    <w:semiHidden/>
    <w:qFormat/>
    <w:uiPriority w:val="99"/>
    <w:rPr>
      <w:b/>
      <w:bCs/>
      <w:sz w:val="20"/>
      <w:szCs w:val="20"/>
    </w:rPr>
  </w:style>
  <w:style w:type="character" w:customStyle="1" w:styleId="1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Mention"/>
    <w:basedOn w:val="3"/>
    <w:unhideWhenUsed/>
    <w:qFormat/>
    <w:uiPriority w:val="99"/>
    <w:rPr>
      <w:color w:val="2B579A"/>
      <w:shd w:val="clear" w:color="auto" w:fill="E6E6E6"/>
    </w:rPr>
  </w:style>
  <w:style w:type="paragraph" w:customStyle="1" w:styleId="20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1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7218BE36E845AFC29F1C4C90969A" ma:contentTypeVersion="11" ma:contentTypeDescription="Create a new document." ma:contentTypeScope="" ma:versionID="48fc8985bf11541ec5c218b5932a5f7b">
  <xsd:schema xmlns:xsd="http://www.w3.org/2001/XMLSchema" xmlns:xs="http://www.w3.org/2001/XMLSchema" xmlns:p="http://schemas.microsoft.com/office/2006/metadata/properties" xmlns:ns2="32773a36-7a71-4d96-a12c-abf9beabe0ed" xmlns:ns3="50128770-6fad-4340-9ca5-7212c6f43f41" targetNamespace="http://schemas.microsoft.com/office/2006/metadata/properties" ma:root="true" ma:fieldsID="1a43ea50f24eb623bcc660b857a5551d" ns2:_="" ns3:_="">
    <xsd:import namespace="32773a36-7a71-4d96-a12c-abf9beabe0ed"/>
    <xsd:import namespace="50128770-6fad-4340-9ca5-7212c6f43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3a36-7a71-4d96-a12c-abf9beabe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8770-6fad-4340-9ca5-7212c6f43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D8434-FECE-4897-8644-68513A5C24F8}">
  <ds:schemaRefs/>
</ds:datastoreItem>
</file>

<file path=customXml/itemProps3.xml><?xml version="1.0" encoding="utf-8"?>
<ds:datastoreItem xmlns:ds="http://schemas.openxmlformats.org/officeDocument/2006/customXml" ds:itemID="{0FEE5532-EDDA-49A1-B06C-ADAFB63BDE6F}">
  <ds:schemaRefs/>
</ds:datastoreItem>
</file>

<file path=customXml/itemProps4.xml><?xml version="1.0" encoding="utf-8"?>
<ds:datastoreItem xmlns:ds="http://schemas.openxmlformats.org/officeDocument/2006/customXml" ds:itemID="{A9EF2210-B48E-4EC6-A7EB-159FAF8024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3159</Words>
  <Characters>18008</Characters>
  <Lines>150</Lines>
  <Paragraphs>42</Paragraphs>
  <TotalTime>9</TotalTime>
  <ScaleCrop>false</ScaleCrop>
  <LinksUpToDate>false</LinksUpToDate>
  <CharactersWithSpaces>21125</CharactersWithSpaces>
  <Application>WPS Office_11.2.0.10314_F1E327BC-269C-435d-A152-05C5408002CA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2023-12-28T11:59:00Z</dcterms:created>
  <dc:creator>Кубышкин Алексей</dc:creator>
  <cp:lastModifiedBy>Ecompany .</cp:lastModifiedBy>
  <dcterms:modified xsi:type="dcterms:W3CDTF">2024-01-18T10:34:57Z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10afa-1f94-4bc7-b2f2-080ba3b0bcd3_Enabled">
    <vt:lpwstr>True</vt:lpwstr>
  </property>
  <property fmtid="{D5CDD505-2E9C-101B-9397-08002B2CF9AE}" pid="3" name="MSIP_Label_5ca10afa-1f94-4bc7-b2f2-080ba3b0bcd3_SiteId">
    <vt:lpwstr>d2007bef-127d-4591-97ac-10d72fe28031</vt:lpwstr>
  </property>
  <property fmtid="{D5CDD505-2E9C-101B-9397-08002B2CF9AE}" pid="4" name="MSIP_Label_5ca10afa-1f94-4bc7-b2f2-080ba3b0bcd3_Owner">
    <vt:lpwstr>olga.sidorova@electrolux.com</vt:lpwstr>
  </property>
  <property fmtid="{D5CDD505-2E9C-101B-9397-08002B2CF9AE}" pid="5" name="MSIP_Label_5ca10afa-1f94-4bc7-b2f2-080ba3b0bcd3_SetDate">
    <vt:lpwstr>2020-06-23T13:54:08.7480732Z</vt:lpwstr>
  </property>
  <property fmtid="{D5CDD505-2E9C-101B-9397-08002B2CF9AE}" pid="6" name="MSIP_Label_5ca10afa-1f94-4bc7-b2f2-080ba3b0bcd3_Name">
    <vt:lpwstr>Open</vt:lpwstr>
  </property>
  <property fmtid="{D5CDD505-2E9C-101B-9397-08002B2CF9AE}" pid="7" name="MSIP_Label_5ca10afa-1f94-4bc7-b2f2-080ba3b0bcd3_Application">
    <vt:lpwstr>Microsoft Azure Information Protection</vt:lpwstr>
  </property>
  <property fmtid="{D5CDD505-2E9C-101B-9397-08002B2CF9AE}" pid="8" name="MSIP_Label_5ca10afa-1f94-4bc7-b2f2-080ba3b0bcd3_ActionId">
    <vt:lpwstr>defdd4fe-35b6-4c74-ba2b-b7282cb8e5c0</vt:lpwstr>
  </property>
  <property fmtid="{D5CDD505-2E9C-101B-9397-08002B2CF9AE}" pid="9" name="MSIP_Label_5ca10afa-1f94-4bc7-b2f2-080ba3b0bcd3_Extended_MSFT_Method">
    <vt:lpwstr>Manual</vt:lpwstr>
  </property>
  <property fmtid="{D5CDD505-2E9C-101B-9397-08002B2CF9AE}" pid="10" name="Sensitivity">
    <vt:lpwstr>Open</vt:lpwstr>
  </property>
  <property fmtid="{D5CDD505-2E9C-101B-9397-08002B2CF9AE}" pid="11" name="ContentTypeId">
    <vt:lpwstr>0x010100F9247218BE36E845AFC29F1C4C90969A</vt:lpwstr>
  </property>
  <property fmtid="{D5CDD505-2E9C-101B-9397-08002B2CF9AE}" pid="12" name="KSOProductBuildVer">
    <vt:lpwstr>1049-11.2.0.10314</vt:lpwstr>
  </property>
  <property fmtid="{D5CDD505-2E9C-101B-9397-08002B2CF9AE}" pid="13" name="ICV">
    <vt:lpwstr>A0C5AACEA6494E2DAA119F157E5F1BF7</vt:lpwstr>
  </property>
</Properties>
</file>